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B5" w:rsidRDefault="00A63FB5" w:rsidP="00A63FB5">
      <w:pPr>
        <w:contextualSpacing/>
        <w:jc w:val="both"/>
        <w:rPr>
          <w:rFonts w:ascii="Cordia New" w:hAnsi="Cordia New" w:cs="Cordia New"/>
          <w:sz w:val="28"/>
          <w:lang w:eastAsia="th-TH" w:bidi="th-TH"/>
        </w:rPr>
      </w:pPr>
      <w:r>
        <w:rPr>
          <w:rFonts w:ascii="Cordia New" w:hAnsi="Cordia New" w:cs="Cordia New" w:hint="cs"/>
          <w:sz w:val="28"/>
          <w:cs/>
          <w:lang w:eastAsia="th-TH" w:bidi="th-TH"/>
        </w:rPr>
        <w:t xml:space="preserve">    </w:t>
      </w:r>
    </w:p>
    <w:p w:rsidR="00A63FB5" w:rsidRDefault="00A63FB5" w:rsidP="00A63FB5">
      <w:pPr>
        <w:contextualSpacing/>
        <w:jc w:val="both"/>
        <w:rPr>
          <w:rFonts w:ascii="Cordia New" w:hAnsi="Cordia New" w:cs="Cordia New"/>
          <w:sz w:val="28"/>
          <w:lang w:eastAsia="th-TH"/>
        </w:rPr>
      </w:pPr>
      <w:r>
        <w:rPr>
          <w:rFonts w:ascii="Cordia New" w:hAnsi="Cordia New" w:cs="Cordia New" w:hint="cs"/>
          <w:sz w:val="28"/>
          <w:cs/>
          <w:lang w:eastAsia="th-TH" w:bidi="th-TH"/>
        </w:rPr>
        <w:t xml:space="preserve">    </w:t>
      </w:r>
      <w:r>
        <w:rPr>
          <w:rFonts w:ascii="Cordia New" w:hAnsi="Cordia New" w:cs="Cordia New"/>
          <w:sz w:val="28"/>
          <w:lang w:eastAsia="th-TH"/>
        </w:rPr>
        <w:t>Main Exhibition 789</w:t>
      </w:r>
    </w:p>
    <w:p w:rsidR="00A63FB5" w:rsidRPr="00B813CF" w:rsidRDefault="00A63FB5" w:rsidP="00A63FB5">
      <w:pPr>
        <w:jc w:val="both"/>
        <w:rPr>
          <w:rFonts w:ascii="Cordia New" w:hAnsi="Cordia New" w:cs="Cordia New"/>
          <w:b/>
          <w:bCs/>
          <w:sz w:val="28"/>
          <w:szCs w:val="28"/>
          <w:lang w:val="en-GB" w:bidi="th-TH"/>
        </w:rPr>
      </w:pPr>
      <w:r>
        <w:rPr>
          <w:rFonts w:ascii="Cordia New" w:hAnsi="Cordia New" w:cs="Cordia New" w:hint="cs"/>
          <w:sz w:val="28"/>
          <w:szCs w:val="28"/>
          <w:cs/>
          <w:lang w:bidi="th-TH"/>
        </w:rPr>
        <w:t xml:space="preserve">   </w:t>
      </w:r>
      <w:r w:rsidRPr="00B813CF">
        <w:rPr>
          <w:rFonts w:ascii="Cordia New" w:hAnsi="Cordia New" w:cs="Cordia New"/>
          <w:b/>
          <w:bCs/>
          <w:sz w:val="28"/>
          <w:szCs w:val="28"/>
          <w:cs/>
          <w:lang w:val="en-GB" w:bidi="th-TH"/>
        </w:rPr>
        <w:t xml:space="preserve">นิทรรศการ </w:t>
      </w:r>
      <w:r w:rsidRPr="00B813CF">
        <w:rPr>
          <w:rFonts w:ascii="Cordia New" w:hAnsi="Cordia New" w:cs="Cordia New"/>
          <w:b/>
          <w:bCs/>
          <w:sz w:val="28"/>
          <w:szCs w:val="28"/>
          <w:lang w:val="en-GB" w:bidi="th-TH"/>
        </w:rPr>
        <w:t>“</w:t>
      </w:r>
      <w:proofErr w:type="spellStart"/>
      <w:r w:rsidRPr="00B813CF">
        <w:rPr>
          <w:rFonts w:ascii="Cordia New" w:hAnsi="Cordia New" w:cs="Cordia New"/>
          <w:b/>
          <w:bCs/>
          <w:sz w:val="28"/>
          <w:szCs w:val="28"/>
          <w:lang w:val="en-GB" w:bidi="th-TH"/>
        </w:rPr>
        <w:t>Pharmacide</w:t>
      </w:r>
      <w:proofErr w:type="spellEnd"/>
      <w:r w:rsidRPr="00B813CF">
        <w:rPr>
          <w:rFonts w:ascii="Cordia New" w:hAnsi="Cordia New" w:cs="Cordia New"/>
          <w:b/>
          <w:bCs/>
          <w:sz w:val="28"/>
          <w:szCs w:val="28"/>
          <w:lang w:val="en-GB" w:bidi="th-TH"/>
        </w:rPr>
        <w:t xml:space="preserve"> Arts &amp; Counterfeit Goods” </w:t>
      </w:r>
    </w:p>
    <w:p w:rsidR="00B813CF" w:rsidRPr="00B813CF" w:rsidRDefault="00A63FB5" w:rsidP="00A63FB5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lang w:val="en-GB" w:bidi="th-TH"/>
        </w:rPr>
      </w:pPr>
      <w:r w:rsidRPr="00B813CF">
        <w:rPr>
          <w:rFonts w:ascii="Cordia New" w:hAnsi="Cordia New" w:cs="Cordia New"/>
          <w:b/>
          <w:bCs/>
          <w:sz w:val="28"/>
          <w:szCs w:val="28"/>
          <w:cs/>
          <w:lang w:val="en-GB" w:bidi="th-TH"/>
        </w:rPr>
        <w:t>สถานเอกอัครราชทูตฝรั่งเศสแห่งประเทศไทยร่วมกับกรมทรัพย์สินทางปัญญา กระทรวงพาณิชย์</w:t>
      </w:r>
      <w:r w:rsidRPr="00B813CF">
        <w:rPr>
          <w:rFonts w:ascii="Cordia New" w:hAnsi="Cordia New" w:cs="Cordia New"/>
          <w:b/>
          <w:bCs/>
          <w:sz w:val="28"/>
          <w:szCs w:val="28"/>
          <w:lang w:val="en-GB" w:bidi="th-TH"/>
        </w:rPr>
        <w:t xml:space="preserve"> </w:t>
      </w:r>
    </w:p>
    <w:p w:rsidR="00A63FB5" w:rsidRPr="00B813CF" w:rsidRDefault="00A63FB5" w:rsidP="00B813CF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cs/>
          <w:lang w:val="en-US" w:bidi="th-TH"/>
        </w:rPr>
      </w:pPr>
      <w:r w:rsidRPr="00B813CF">
        <w:rPr>
          <w:rFonts w:ascii="Cordia New" w:hAnsi="Cordia New" w:cs="Cordia New"/>
          <w:b/>
          <w:bCs/>
          <w:sz w:val="28"/>
          <w:szCs w:val="28"/>
          <w:cs/>
          <w:lang w:val="en-US" w:bidi="th-TH"/>
        </w:rPr>
        <w:t>บริษัทติล</w:t>
      </w:r>
      <w:proofErr w:type="spellStart"/>
      <w:r w:rsidRPr="00B813CF">
        <w:rPr>
          <w:rFonts w:ascii="Cordia New" w:hAnsi="Cordia New" w:cs="Cordia New"/>
          <w:b/>
          <w:bCs/>
          <w:sz w:val="28"/>
          <w:szCs w:val="28"/>
          <w:cs/>
          <w:lang w:val="en-US" w:bidi="th-TH"/>
        </w:rPr>
        <w:t>ลิกีแอนด์กิบบิ้นส์</w:t>
      </w:r>
      <w:proofErr w:type="spellEnd"/>
      <w:r w:rsidR="00B813CF" w:rsidRPr="00B813CF">
        <w:rPr>
          <w:rFonts w:ascii="Cordia New" w:hAnsi="Cordia New" w:cs="Cordia New" w:hint="cs"/>
          <w:b/>
          <w:bCs/>
          <w:sz w:val="28"/>
          <w:szCs w:val="28"/>
          <w:cs/>
          <w:lang w:val="en-US" w:bidi="th-TH"/>
        </w:rPr>
        <w:t xml:space="preserve"> </w:t>
      </w:r>
      <w:r w:rsidRPr="00B813CF">
        <w:rPr>
          <w:rFonts w:ascii="Cordia New" w:hAnsi="Cordia New" w:cs="Cordia New"/>
          <w:b/>
          <w:bCs/>
          <w:sz w:val="28"/>
          <w:szCs w:val="28"/>
          <w:cs/>
          <w:lang w:val="en-US" w:bidi="th-TH"/>
        </w:rPr>
        <w:t>และ</w:t>
      </w:r>
      <w:r w:rsidRPr="00B813CF">
        <w:rPr>
          <w:rFonts w:ascii="Cordia New" w:hAnsi="Cordia New" w:cs="Cordia New"/>
          <w:b/>
          <w:bCs/>
          <w:sz w:val="28"/>
          <w:szCs w:val="28"/>
          <w:cs/>
          <w:lang w:val="en-GB" w:bidi="th-TH"/>
        </w:rPr>
        <w:t xml:space="preserve">หอศิลปวัฒนธรรมแห่งกรุงเทพมหานคร </w:t>
      </w:r>
    </w:p>
    <w:p w:rsidR="00A63FB5" w:rsidRPr="00B813CF" w:rsidRDefault="00A63FB5" w:rsidP="00A63FB5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lang w:val="en-GB" w:bidi="th-TH"/>
        </w:rPr>
      </w:pPr>
      <w:r w:rsidRPr="00B813CF">
        <w:rPr>
          <w:rFonts w:ascii="Cordia New" w:hAnsi="Cordia New" w:cs="Cordia New" w:hint="cs"/>
          <w:b/>
          <w:bCs/>
          <w:sz w:val="28"/>
          <w:szCs w:val="28"/>
          <w:cs/>
          <w:lang w:val="en-GB" w:bidi="th-TH"/>
        </w:rPr>
        <w:t>ห้องนิทรรศการ</w:t>
      </w:r>
      <w:r w:rsidR="00B813CF" w:rsidRPr="00B813CF">
        <w:rPr>
          <w:rFonts w:ascii="Cordia New" w:hAnsi="Cordia New" w:cs="Cordia New" w:hint="cs"/>
          <w:b/>
          <w:bCs/>
          <w:sz w:val="28"/>
          <w:szCs w:val="28"/>
          <w:cs/>
          <w:lang w:val="en-GB" w:bidi="th-TH"/>
        </w:rPr>
        <w:t>หลัก</w:t>
      </w:r>
      <w:r w:rsidR="00B80437">
        <w:rPr>
          <w:rFonts w:ascii="Cordia New" w:hAnsi="Cordia New" w:cs="Cordia New" w:hint="cs"/>
          <w:b/>
          <w:bCs/>
          <w:sz w:val="28"/>
          <w:szCs w:val="28"/>
          <w:cs/>
          <w:lang w:val="en-GB" w:bidi="th-TH"/>
        </w:rPr>
        <w:t xml:space="preserve"> ชั้น </w:t>
      </w:r>
      <w:r w:rsidR="00B80437">
        <w:rPr>
          <w:rFonts w:ascii="Cordia New" w:hAnsi="Cordia New" w:cs="Cordia New"/>
          <w:b/>
          <w:bCs/>
          <w:sz w:val="28"/>
          <w:szCs w:val="28"/>
          <w:lang w:val="en-US" w:bidi="th-TH"/>
        </w:rPr>
        <w:t>8</w:t>
      </w:r>
      <w:r w:rsidRPr="00B813CF">
        <w:rPr>
          <w:rFonts w:ascii="Cordia New" w:hAnsi="Cordia New" w:cs="Cordia New" w:hint="cs"/>
          <w:b/>
          <w:bCs/>
          <w:sz w:val="28"/>
          <w:szCs w:val="28"/>
          <w:cs/>
          <w:lang w:val="en-GB" w:bidi="th-TH"/>
        </w:rPr>
        <w:t xml:space="preserve"> หอศิลปวัฒนธรรมแห่งกรุงเทพมหานคร</w:t>
      </w:r>
    </w:p>
    <w:p w:rsidR="00B813CF" w:rsidRPr="00B80437" w:rsidRDefault="00B813CF" w:rsidP="00A63FB5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lang w:val="en-US" w:bidi="th-TH"/>
        </w:rPr>
      </w:pPr>
      <w:r w:rsidRPr="00B813CF">
        <w:rPr>
          <w:rFonts w:ascii="Cordia New" w:hAnsi="Cordia New" w:cs="Cordia New" w:hint="cs"/>
          <w:b/>
          <w:bCs/>
          <w:sz w:val="28"/>
          <w:szCs w:val="28"/>
          <w:cs/>
          <w:lang w:val="en-GB" w:bidi="th-TH"/>
        </w:rPr>
        <w:t>จัดแสดงระหว่างวันที่</w:t>
      </w:r>
      <w:r w:rsidR="00B80437">
        <w:rPr>
          <w:rFonts w:ascii="Cordia New" w:hAnsi="Cordia New" w:cs="Cordia New"/>
          <w:b/>
          <w:bCs/>
          <w:sz w:val="28"/>
          <w:szCs w:val="28"/>
          <w:lang w:val="en-GB" w:bidi="th-TH"/>
        </w:rPr>
        <w:t xml:space="preserve"> 2 </w:t>
      </w:r>
      <w:r w:rsidR="00B80437">
        <w:rPr>
          <w:rFonts w:ascii="Cordia New" w:hAnsi="Cordia New" w:cs="Cordia New" w:hint="cs"/>
          <w:b/>
          <w:bCs/>
          <w:sz w:val="28"/>
          <w:szCs w:val="28"/>
          <w:cs/>
          <w:lang w:val="en-GB" w:bidi="th-TH"/>
        </w:rPr>
        <w:t xml:space="preserve">เมษายน </w:t>
      </w:r>
      <w:r w:rsidR="00B80437">
        <w:rPr>
          <w:rFonts w:ascii="Cordia New" w:hAnsi="Cordia New" w:cs="Cordia New"/>
          <w:b/>
          <w:bCs/>
          <w:sz w:val="28"/>
          <w:szCs w:val="28"/>
          <w:cs/>
          <w:lang w:val="en-GB" w:bidi="th-TH"/>
        </w:rPr>
        <w:t>–</w:t>
      </w:r>
      <w:r w:rsidR="00B80437">
        <w:rPr>
          <w:rFonts w:ascii="Cordia New" w:hAnsi="Cordia New" w:cs="Cordia New"/>
          <w:b/>
          <w:bCs/>
          <w:sz w:val="28"/>
          <w:szCs w:val="28"/>
          <w:lang w:val="en-GB" w:bidi="th-TH"/>
        </w:rPr>
        <w:t xml:space="preserve"> 26 </w:t>
      </w:r>
      <w:r w:rsidR="00B80437">
        <w:rPr>
          <w:rFonts w:ascii="Cordia New" w:hAnsi="Cordia New" w:cs="Cordia New" w:hint="cs"/>
          <w:b/>
          <w:bCs/>
          <w:sz w:val="28"/>
          <w:szCs w:val="28"/>
          <w:cs/>
          <w:lang w:val="en-GB" w:bidi="th-TH"/>
        </w:rPr>
        <w:t xml:space="preserve">พฤษภาคม </w:t>
      </w:r>
      <w:r w:rsidR="00B80437">
        <w:rPr>
          <w:rFonts w:ascii="Cordia New" w:hAnsi="Cordia New" w:cs="Cordia New"/>
          <w:b/>
          <w:bCs/>
          <w:sz w:val="28"/>
          <w:szCs w:val="28"/>
          <w:lang w:val="en-GB" w:bidi="th-TH"/>
        </w:rPr>
        <w:t>2556</w:t>
      </w:r>
    </w:p>
    <w:p w:rsidR="00A63FB5" w:rsidRDefault="00A63FB5" w:rsidP="00A63FB5">
      <w:pPr>
        <w:ind w:left="180"/>
        <w:jc w:val="both"/>
        <w:rPr>
          <w:rFonts w:ascii="Cordia New" w:hAnsi="Cordia New" w:cs="Cordia New"/>
          <w:sz w:val="28"/>
          <w:szCs w:val="28"/>
          <w:lang w:val="en-GB" w:bidi="th-TH"/>
        </w:rPr>
      </w:pPr>
    </w:p>
    <w:p w:rsidR="00A63FB5" w:rsidRDefault="00ED3FC4" w:rsidP="00ED3FC4">
      <w:pPr>
        <w:jc w:val="both"/>
        <w:rPr>
          <w:rFonts w:ascii="Cordia New" w:hAnsi="Cordia New" w:cs="Cordia New"/>
          <w:sz w:val="28"/>
          <w:szCs w:val="28"/>
          <w:lang w:val="en-GB" w:bidi="th-TH"/>
        </w:rPr>
      </w:pPr>
      <w:r>
        <w:rPr>
          <w:rFonts w:ascii="Cordia New" w:hAnsi="Cordia New" w:cs="Cordia New" w:hint="cs"/>
          <w:sz w:val="28"/>
          <w:szCs w:val="28"/>
          <w:cs/>
          <w:lang w:val="en-GB" w:bidi="th-TH"/>
        </w:rPr>
        <w:t xml:space="preserve">   </w:t>
      </w:r>
      <w:r w:rsidR="00A63FB5" w:rsidRPr="00ED3FC4">
        <w:rPr>
          <w:rFonts w:ascii="Cordia New" w:hAnsi="Cordia New" w:cs="Cordia New" w:hint="cs"/>
          <w:b/>
          <w:bCs/>
          <w:sz w:val="28"/>
          <w:szCs w:val="28"/>
          <w:cs/>
          <w:lang w:val="en-GB" w:bidi="th-TH"/>
        </w:rPr>
        <w:t>พิธี</w:t>
      </w:r>
      <w:r w:rsidR="00A63FB5" w:rsidRPr="00ED3FC4">
        <w:rPr>
          <w:rFonts w:ascii="Cordia New" w:hAnsi="Cordia New" w:cs="Cordia New"/>
          <w:b/>
          <w:bCs/>
          <w:sz w:val="28"/>
          <w:szCs w:val="28"/>
          <w:cs/>
          <w:lang w:val="en-GB" w:bidi="th-TH"/>
        </w:rPr>
        <w:t>เปิดนิทรรศการ</w:t>
      </w:r>
      <w:r>
        <w:rPr>
          <w:rFonts w:ascii="Cordia New" w:hAnsi="Cordia New" w:cs="Cordia New" w:hint="cs"/>
          <w:sz w:val="28"/>
          <w:szCs w:val="28"/>
          <w:cs/>
          <w:lang w:val="en-GB" w:bidi="th-TH"/>
        </w:rPr>
        <w:t xml:space="preserve">  </w:t>
      </w:r>
      <w:r w:rsidR="00A63FB5" w:rsidRPr="00AB646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ในวันที่ 2 เมษายน 2556 </w:t>
      </w:r>
      <w:r>
        <w:rPr>
          <w:rFonts w:ascii="Cordia New" w:hAnsi="Cordia New" w:cs="Cordia New" w:hint="cs"/>
          <w:sz w:val="28"/>
          <w:szCs w:val="28"/>
          <w:cs/>
          <w:lang w:val="en-GB" w:bidi="th-TH"/>
        </w:rPr>
        <w:t xml:space="preserve"> เ</w:t>
      </w:r>
      <w:r>
        <w:rPr>
          <w:rFonts w:ascii="Cordia New" w:hAnsi="Cordia New" w:cs="Cordia New" w:hint="cs"/>
          <w:sz w:val="28"/>
          <w:szCs w:val="28"/>
          <w:cs/>
          <w:lang w:val="en-US" w:bidi="th-TH"/>
        </w:rPr>
        <w:t xml:space="preserve">วลา 18.00 น  </w:t>
      </w:r>
      <w:r w:rsidR="00A63FB5" w:rsidRPr="00AB646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ชั้น 8 หอศิลปวัฒนธรรมแห่งกรุงเทพมหานคร </w:t>
      </w:r>
    </w:p>
    <w:p w:rsidR="00A63FB5" w:rsidRDefault="00A63FB5" w:rsidP="00A63FB5">
      <w:pPr>
        <w:ind w:left="180"/>
        <w:jc w:val="both"/>
        <w:rPr>
          <w:rFonts w:ascii="Cordia New" w:hAnsi="Cordia New" w:cs="Cordia New"/>
          <w:sz w:val="28"/>
          <w:szCs w:val="28"/>
          <w:lang w:val="en-GB" w:bidi="th-TH"/>
        </w:rPr>
      </w:pP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โดยมีเอกอัครราชทูตฝรั่งเศสประจำประเทศไทยนาย</w:t>
      </w:r>
      <w:proofErr w:type="spellStart"/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ติแย</w:t>
      </w:r>
      <w:proofErr w:type="spellEnd"/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รี ว</w:t>
      </w:r>
      <w:r w:rsidRPr="00AB646A">
        <w:rPr>
          <w:rFonts w:ascii="Cordia New" w:hAnsi="Cordia New" w:cs="Cordia New" w:hint="cs"/>
          <w:sz w:val="28"/>
          <w:szCs w:val="28"/>
          <w:cs/>
          <w:lang w:val="en-GB" w:bidi="th-TH"/>
        </w:rPr>
        <w:t>ี</w:t>
      </w: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โต</w:t>
      </w:r>
      <w:r w:rsidR="005127C1">
        <w:rPr>
          <w:rFonts w:ascii="Cordia New" w:hAnsi="Cordia New" w:cs="Cordia New"/>
          <w:sz w:val="28"/>
          <w:szCs w:val="28"/>
          <w:lang w:val="en-GB" w:bidi="th-TH"/>
        </w:rPr>
        <w:t xml:space="preserve">  </w:t>
      </w: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กล่าวเปิดงาน</w:t>
      </w:r>
    </w:p>
    <w:p w:rsidR="00A63FB5" w:rsidRPr="00AB646A" w:rsidRDefault="007D1C23" w:rsidP="00A63FB5">
      <w:pPr>
        <w:ind w:left="180"/>
        <w:jc w:val="both"/>
        <w:rPr>
          <w:rFonts w:ascii="Cordia New" w:hAnsi="Cordia New" w:cs="Cordia New"/>
          <w:sz w:val="28"/>
          <w:szCs w:val="28"/>
          <w:lang w:val="en-GB" w:bidi="th-TH"/>
        </w:rPr>
      </w:pPr>
      <w:r>
        <w:rPr>
          <w:rFonts w:ascii="Cordia New" w:hAnsi="Cordia New" w:cs="Cordia New"/>
          <w:sz w:val="28"/>
          <w:szCs w:val="28"/>
          <w:cs/>
          <w:lang w:val="en-GB" w:bidi="th-TH"/>
        </w:rPr>
        <w:t>และนาย</w:t>
      </w:r>
      <w:proofErr w:type="spellStart"/>
      <w:r>
        <w:rPr>
          <w:rFonts w:ascii="Cordia New" w:hAnsi="Cordia New" w:cs="Cordia New"/>
          <w:sz w:val="28"/>
          <w:szCs w:val="28"/>
          <w:cs/>
          <w:lang w:val="en-GB" w:bidi="th-TH"/>
        </w:rPr>
        <w:t>ณัฐ</w:t>
      </w:r>
      <w:proofErr w:type="spellEnd"/>
      <w:r>
        <w:rPr>
          <w:rFonts w:ascii="Cordia New" w:hAnsi="Cordia New" w:cs="Cordia New"/>
          <w:sz w:val="28"/>
          <w:szCs w:val="28"/>
          <w:cs/>
          <w:lang w:val="en-GB" w:bidi="th-TH"/>
        </w:rPr>
        <w:t>วุ</w:t>
      </w:r>
      <w:r>
        <w:rPr>
          <w:rFonts w:ascii="Cordia New" w:hAnsi="Cordia New" w:cs="Cordia New" w:hint="cs"/>
          <w:sz w:val="28"/>
          <w:szCs w:val="28"/>
          <w:cs/>
          <w:lang w:val="en-GB" w:bidi="th-TH"/>
        </w:rPr>
        <w:t>ฒิ</w:t>
      </w:r>
      <w:r w:rsidR="00A63FB5" w:rsidRPr="00AB646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 </w:t>
      </w:r>
      <w:proofErr w:type="spellStart"/>
      <w:r w:rsidR="00A63FB5" w:rsidRPr="00AB646A">
        <w:rPr>
          <w:rFonts w:ascii="Cordia New" w:hAnsi="Cordia New" w:cs="Cordia New" w:hint="cs"/>
          <w:sz w:val="28"/>
          <w:szCs w:val="28"/>
          <w:cs/>
          <w:lang w:val="en-GB" w:bidi="th-TH"/>
        </w:rPr>
        <w:t>ใ</w:t>
      </w:r>
      <w:r w:rsidR="00A63FB5"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สย</w:t>
      </w:r>
      <w:proofErr w:type="spellEnd"/>
      <w:r w:rsidR="00A63FB5" w:rsidRPr="00AB646A">
        <w:rPr>
          <w:rFonts w:ascii="Cordia New" w:hAnsi="Cordia New" w:cs="Cordia New"/>
          <w:sz w:val="28"/>
          <w:szCs w:val="28"/>
          <w:cs/>
          <w:lang w:val="en-GB" w:bidi="th-TH"/>
        </w:rPr>
        <w:t>เกื้อ รัฐมนตรีช่วยว่าการกระทรวงพาณิชย์มาร่วมเปิดงาน</w:t>
      </w:r>
    </w:p>
    <w:p w:rsidR="00A63FB5" w:rsidRDefault="00A63FB5" w:rsidP="00A63FB5">
      <w:pPr>
        <w:ind w:left="180"/>
        <w:jc w:val="both"/>
        <w:rPr>
          <w:rFonts w:ascii="Cordia New" w:hAnsi="Cordia New" w:cs="Cordia New"/>
          <w:sz w:val="28"/>
          <w:szCs w:val="28"/>
          <w:lang w:val="en-GB" w:bidi="th-TH"/>
        </w:rPr>
      </w:pPr>
      <w:bookmarkStart w:id="0" w:name="_GoBack"/>
      <w:bookmarkEnd w:id="0"/>
    </w:p>
    <w:p w:rsidR="00A63FB5" w:rsidRPr="00DF4E13" w:rsidRDefault="00A63FB5" w:rsidP="00DF4E13">
      <w:pPr>
        <w:ind w:left="180"/>
        <w:jc w:val="both"/>
        <w:rPr>
          <w:rFonts w:ascii="Cordia New" w:hAnsi="Cordia New" w:cs="Cordia New"/>
          <w:sz w:val="28"/>
          <w:szCs w:val="28"/>
          <w:cs/>
          <w:lang w:val="en-GB" w:bidi="th-TH"/>
        </w:rPr>
      </w:pPr>
      <w:proofErr w:type="spellStart"/>
      <w:r w:rsidRPr="00ED3FC4">
        <w:rPr>
          <w:rFonts w:ascii="Cordia New" w:hAnsi="Cordia New" w:cs="Cordia New"/>
          <w:b/>
          <w:bCs/>
          <w:sz w:val="28"/>
          <w:szCs w:val="28"/>
          <w:lang w:val="en-GB" w:bidi="th-TH"/>
        </w:rPr>
        <w:t>Pharmacide</w:t>
      </w:r>
      <w:proofErr w:type="spellEnd"/>
      <w:r w:rsidRPr="00ED3FC4">
        <w:rPr>
          <w:rFonts w:ascii="Cordia New" w:hAnsi="Cordia New" w:cs="Cordia New"/>
          <w:b/>
          <w:bCs/>
          <w:sz w:val="28"/>
          <w:szCs w:val="28"/>
          <w:lang w:val="en-GB" w:bidi="th-TH"/>
        </w:rPr>
        <w:t xml:space="preserve"> Arts</w:t>
      </w: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 </w:t>
      </w:r>
      <w:r w:rsidR="00DF4E13">
        <w:rPr>
          <w:rFonts w:ascii="Cordia New" w:hAnsi="Cordia New" w:cs="Cordia New" w:hint="cs"/>
          <w:sz w:val="28"/>
          <w:szCs w:val="28"/>
          <w:cs/>
          <w:lang w:val="en-GB" w:bidi="th-TH"/>
        </w:rPr>
        <w:t xml:space="preserve">(นิทรรศการศิลปะผลิตภัณฑ์ปลอม) </w:t>
      </w: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เป็นนิทรรศการสัญจรในภูมิภาค (กัมพูชา ลาว เวียดนาม อินโดนีเซีย และไทย) มีผลงาน</w:t>
      </w:r>
      <w:r w:rsidRPr="00AB646A">
        <w:rPr>
          <w:rFonts w:ascii="Cordia New" w:hAnsi="Cordia New" w:cs="Cordia New" w:hint="cs"/>
          <w:sz w:val="28"/>
          <w:szCs w:val="28"/>
          <w:cs/>
          <w:lang w:val="en-GB" w:bidi="th-TH"/>
        </w:rPr>
        <w:t>แสดง</w:t>
      </w: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ทั้งหมด 24 ชิ้น (รูปภาพ ประติมากรรม วิดีโอ) สูติบัตรงาน </w:t>
      </w:r>
      <w:r w:rsidRPr="00AB646A">
        <w:rPr>
          <w:rFonts w:ascii="Cordia New" w:hAnsi="Cordia New" w:cs="Cordia New" w:hint="cs"/>
          <w:sz w:val="28"/>
          <w:szCs w:val="28"/>
          <w:cs/>
          <w:lang w:val="en-GB" w:bidi="th-TH"/>
        </w:rPr>
        <w:t>และ</w:t>
      </w: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การฉายภาพยนตร์สารคดีเกี่ยวกับยาปลอมในภูมิภาคลุ่มน้ำแม่โขง นอกจากนั้นยังมีการจัดสัมมนาสำหรับบุคคลทั่วไปเกี่ยวกับผลิตภัณฑ์ปลอมแปลงและทรัพย์สินทางปัญญา ซึ่งเป็นหนึ่งในกิจกรรมของนิทรรศการ</w:t>
      </w:r>
      <w:r w:rsidR="00DF4E13">
        <w:rPr>
          <w:rFonts w:ascii="Cordia New" w:hAnsi="Cordia New" w:cs="Cordia New" w:hint="cs"/>
          <w:sz w:val="28"/>
          <w:szCs w:val="28"/>
          <w:cs/>
          <w:lang w:val="en-GB" w:bidi="th-TH"/>
        </w:rPr>
        <w:t xml:space="preserve">    </w:t>
      </w:r>
      <w:r w:rsidRPr="00AB646A">
        <w:rPr>
          <w:rFonts w:ascii="Cordia New" w:hAnsi="Cordia New" w:cs="Cordia New"/>
          <w:sz w:val="28"/>
          <w:szCs w:val="28"/>
          <w:cs/>
          <w:lang w:val="en-US" w:bidi="th-TH"/>
        </w:rPr>
        <w:t>องค์กรอาชญากรรม</w:t>
      </w: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ค้า</w:t>
      </w:r>
      <w:r w:rsidRPr="00AB646A">
        <w:rPr>
          <w:rFonts w:ascii="Cordia New" w:hAnsi="Cordia New" w:cs="Cordia New"/>
          <w:sz w:val="28"/>
          <w:szCs w:val="28"/>
          <w:cs/>
          <w:lang w:val="en-US" w:bidi="th-TH"/>
        </w:rPr>
        <w:t>ยาปลอม</w:t>
      </w:r>
      <w:r w:rsidRPr="00AB646A">
        <w:rPr>
          <w:rFonts w:ascii="Cordia New" w:hAnsi="Cordia New" w:cs="Cordia New" w:hint="cs"/>
          <w:sz w:val="28"/>
          <w:szCs w:val="28"/>
          <w:cs/>
          <w:lang w:val="en-US" w:bidi="th-TH"/>
        </w:rPr>
        <w:t>ได้รับผล</w:t>
      </w:r>
      <w:r w:rsidRPr="00AB646A">
        <w:rPr>
          <w:rFonts w:ascii="Cordia New" w:hAnsi="Cordia New" w:cs="Cordia New"/>
          <w:sz w:val="28"/>
          <w:szCs w:val="28"/>
          <w:cs/>
          <w:lang w:val="en-US" w:bidi="th-TH"/>
        </w:rPr>
        <w:t xml:space="preserve">ผลกำไรสูงมาก </w:t>
      </w:r>
      <w:r w:rsidRPr="00AB646A">
        <w:rPr>
          <w:rFonts w:ascii="Cordia New" w:hAnsi="Cordia New" w:cs="Cordia New" w:hint="cs"/>
          <w:sz w:val="28"/>
          <w:szCs w:val="28"/>
          <w:cs/>
          <w:lang w:val="en-US" w:bidi="th-TH"/>
        </w:rPr>
        <w:t>จาก</w:t>
      </w:r>
      <w:r w:rsidRPr="00AB646A">
        <w:rPr>
          <w:rFonts w:ascii="Cordia New" w:hAnsi="Cordia New" w:cs="Cordia New"/>
          <w:sz w:val="28"/>
          <w:szCs w:val="28"/>
          <w:cs/>
          <w:lang w:val="en-US" w:bidi="th-TH"/>
        </w:rPr>
        <w:t>การ</w:t>
      </w: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ประมาณการ</w:t>
      </w:r>
      <w:r w:rsidRPr="00AB646A">
        <w:rPr>
          <w:rFonts w:ascii="Cordia New" w:hAnsi="Cordia New" w:cs="Cordia New"/>
          <w:sz w:val="28"/>
          <w:szCs w:val="28"/>
          <w:cs/>
          <w:lang w:val="en-US" w:bidi="th-TH"/>
        </w:rPr>
        <w:t>มีผลกำไร</w:t>
      </w: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สูงมากกว่า 5 หมื่นล้านยูโรต่อปี </w:t>
      </w:r>
      <w:r w:rsidRPr="00AB646A">
        <w:rPr>
          <w:rFonts w:ascii="Cordia New" w:hAnsi="Cordia New" w:cs="Cordia New" w:hint="cs"/>
          <w:sz w:val="28"/>
          <w:szCs w:val="28"/>
          <w:cs/>
          <w:lang w:val="en-GB" w:bidi="th-TH"/>
        </w:rPr>
        <w:t>และ</w:t>
      </w:r>
      <w:r w:rsidRPr="00AB646A">
        <w:rPr>
          <w:rFonts w:ascii="Cordia New" w:hAnsi="Cordia New" w:cs="Cordia New"/>
          <w:sz w:val="28"/>
          <w:szCs w:val="28"/>
          <w:cs/>
          <w:lang w:val="en-US" w:bidi="th-TH"/>
        </w:rPr>
        <w:t>จากผลงานการศึกษาล่าสุด</w:t>
      </w:r>
      <w:r w:rsidRPr="00AB646A">
        <w:rPr>
          <w:rFonts w:ascii="Cordia New" w:hAnsi="Cordia New" w:cs="Cordia New" w:hint="cs"/>
          <w:sz w:val="28"/>
          <w:szCs w:val="28"/>
          <w:cs/>
          <w:lang w:val="en-US" w:bidi="th-TH"/>
        </w:rPr>
        <w:t>ปรากฏว่า</w:t>
      </w:r>
      <w:r w:rsidRPr="00AB646A">
        <w:rPr>
          <w:rFonts w:ascii="Cordia New" w:hAnsi="Cordia New" w:cs="Cordia New"/>
          <w:sz w:val="28"/>
          <w:szCs w:val="28"/>
          <w:cs/>
          <w:lang w:val="en-US" w:bidi="th-TH"/>
        </w:rPr>
        <w:t>การค้ายาปลอมแปลงมีถึงประมาณ 5-10 เปอร์เซ็นต์ของตลาด</w:t>
      </w:r>
      <w:r w:rsidRPr="00AB646A">
        <w:rPr>
          <w:rFonts w:ascii="Cordia New" w:hAnsi="Cordia New" w:cs="Cordia New" w:hint="cs"/>
          <w:sz w:val="28"/>
          <w:szCs w:val="28"/>
          <w:cs/>
          <w:lang w:val="en-US" w:bidi="th-TH"/>
        </w:rPr>
        <w:t>เภสัชภัณฑ์</w:t>
      </w:r>
      <w:r w:rsidRPr="00AB646A">
        <w:rPr>
          <w:rFonts w:ascii="Cordia New" w:hAnsi="Cordia New" w:cs="Cordia New"/>
          <w:sz w:val="28"/>
          <w:szCs w:val="28"/>
          <w:cs/>
          <w:lang w:val="en-US" w:bidi="th-TH"/>
        </w:rPr>
        <w:t>รวมทั่วโลก และ 50-90 เปอร์เซ็นต์ของการสั่งซื้อยาจากทาง</w:t>
      </w:r>
      <w:proofErr w:type="spellStart"/>
      <w:r w:rsidRPr="00AB646A">
        <w:rPr>
          <w:rFonts w:ascii="Cordia New" w:hAnsi="Cordia New" w:cs="Cordia New"/>
          <w:sz w:val="28"/>
          <w:szCs w:val="28"/>
          <w:cs/>
          <w:lang w:val="en-US" w:bidi="th-TH"/>
        </w:rPr>
        <w:t>อินเตอร์เนต</w:t>
      </w:r>
      <w:proofErr w:type="spellEnd"/>
      <w:r w:rsidRPr="00AB646A">
        <w:rPr>
          <w:rFonts w:ascii="Cordia New" w:hAnsi="Cordia New" w:cs="Cordia New"/>
          <w:sz w:val="28"/>
          <w:szCs w:val="28"/>
          <w:cs/>
          <w:lang w:val="en-US" w:bidi="th-TH"/>
        </w:rPr>
        <w:t xml:space="preserve">เป็นยาปลอมแปลง </w:t>
      </w:r>
    </w:p>
    <w:p w:rsidR="00ED3FC4" w:rsidRDefault="00ED3FC4" w:rsidP="00A63FB5">
      <w:pPr>
        <w:ind w:left="180"/>
        <w:jc w:val="both"/>
        <w:rPr>
          <w:rFonts w:ascii="Cordia New" w:hAnsi="Cordia New" w:cs="Cordia New"/>
          <w:sz w:val="28"/>
          <w:szCs w:val="28"/>
          <w:lang w:val="en-GB" w:bidi="th-TH"/>
        </w:rPr>
      </w:pPr>
    </w:p>
    <w:p w:rsidR="00ED3FC4" w:rsidRDefault="00A63FB5" w:rsidP="00ED3FC4">
      <w:pPr>
        <w:ind w:left="180"/>
        <w:jc w:val="both"/>
        <w:rPr>
          <w:rFonts w:ascii="Cordia New" w:hAnsi="Cordia New" w:cs="Cordia New"/>
          <w:sz w:val="28"/>
          <w:szCs w:val="28"/>
          <w:lang w:val="en-GB" w:bidi="th-TH"/>
        </w:rPr>
      </w:pP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อีกส่วนหนึ่งของนิทรรศการนั้นนำเสนอเกี่ยวกับผลิตภัณฑ์ปลอมแปลงซึ่งยืมมาจาก</w:t>
      </w:r>
      <w:r w:rsidRPr="00AB646A">
        <w:rPr>
          <w:rFonts w:ascii="Cordia New" w:hAnsi="Cordia New" w:cs="Cordia New"/>
          <w:color w:val="000000"/>
          <w:sz w:val="28"/>
          <w:szCs w:val="28"/>
          <w:cs/>
          <w:lang w:bidi="th-TH"/>
        </w:rPr>
        <w:t>พิพิธภัณฑ์สินค้าปลอมและเลียนแบบ</w:t>
      </w:r>
      <w:r w:rsidRPr="00AB646A">
        <w:rPr>
          <w:rFonts w:ascii="Cordia New" w:hAnsi="Cordia New" w:cs="Cordia New"/>
          <w:sz w:val="28"/>
          <w:szCs w:val="28"/>
          <w:cs/>
          <w:lang w:val="en-US" w:bidi="th-TH"/>
        </w:rPr>
        <w:t>ติล</w:t>
      </w:r>
      <w:proofErr w:type="spellStart"/>
      <w:r w:rsidRPr="00AB646A">
        <w:rPr>
          <w:rFonts w:ascii="Cordia New" w:hAnsi="Cordia New" w:cs="Cordia New"/>
          <w:sz w:val="28"/>
          <w:szCs w:val="28"/>
          <w:cs/>
          <w:lang w:val="en-US" w:bidi="th-TH"/>
        </w:rPr>
        <w:t>ลิกีแอนด์กิบบิ้นส์</w:t>
      </w:r>
      <w:proofErr w:type="spellEnd"/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การระมัดระวังภัยจากการใช้ของปลอมแ</w:t>
      </w:r>
      <w:r w:rsidR="00ED3FC4">
        <w:rPr>
          <w:rFonts w:ascii="Cordia New" w:hAnsi="Cordia New" w:cs="Cordia New"/>
          <w:sz w:val="28"/>
          <w:szCs w:val="28"/>
          <w:cs/>
          <w:lang w:val="en-GB" w:bidi="th-TH"/>
        </w:rPr>
        <w:t>ปลงในชีวิตประจำวันเป็นสิ่งสำคัญ</w:t>
      </w: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จึงมีการแจกหนังสือเพื่ออธิบายและให้ความรู้เป็นภาษาไทย</w:t>
      </w:r>
    </w:p>
    <w:p w:rsidR="005127C1" w:rsidRDefault="005127C1" w:rsidP="005B21A3">
      <w:pPr>
        <w:jc w:val="both"/>
        <w:rPr>
          <w:rFonts w:ascii="Cordia New" w:hAnsi="Cordia New" w:cs="Cordia New"/>
          <w:sz w:val="28"/>
          <w:szCs w:val="28"/>
          <w:lang w:val="en-GB" w:bidi="th-TH"/>
        </w:rPr>
      </w:pPr>
    </w:p>
    <w:p w:rsidR="005B21A3" w:rsidRDefault="005127C1" w:rsidP="005B21A3">
      <w:pPr>
        <w:jc w:val="both"/>
        <w:rPr>
          <w:rFonts w:ascii="Cordia New" w:hAnsi="Cordia New" w:cs="Cordia New"/>
          <w:sz w:val="28"/>
          <w:szCs w:val="28"/>
          <w:lang w:val="en-GB" w:bidi="th-TH"/>
        </w:rPr>
      </w:pPr>
      <w:r>
        <w:rPr>
          <w:rFonts w:ascii="Cordia New" w:hAnsi="Cordia New" w:cs="Cordia New"/>
          <w:sz w:val="28"/>
          <w:szCs w:val="28"/>
          <w:lang w:val="en-GB" w:bidi="th-TH"/>
        </w:rPr>
        <w:t xml:space="preserve">  </w:t>
      </w:r>
      <w:r w:rsidR="005B21A3">
        <w:rPr>
          <w:rFonts w:ascii="Cordia New" w:hAnsi="Cordia New" w:cs="Cordia New" w:hint="cs"/>
          <w:sz w:val="28"/>
          <w:szCs w:val="28"/>
          <w:cs/>
          <w:lang w:val="en-GB" w:bidi="th-TH"/>
        </w:rPr>
        <w:t xml:space="preserve"> </w:t>
      </w:r>
      <w:r w:rsidR="00A63FB5"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นอก</w:t>
      </w:r>
      <w:r w:rsidR="00ED3FC4">
        <w:rPr>
          <w:rFonts w:ascii="Cordia New" w:hAnsi="Cordia New" w:cs="Cordia New"/>
          <w:sz w:val="28"/>
          <w:szCs w:val="28"/>
          <w:cs/>
          <w:lang w:val="en-GB" w:bidi="th-TH"/>
        </w:rPr>
        <w:t>จากนั้นยังมีการประกวดภาพการ์ตูน</w:t>
      </w:r>
      <w:r w:rsidR="00A63FB5" w:rsidRPr="00AB646A">
        <w:rPr>
          <w:rFonts w:ascii="Cordia New" w:hAnsi="Cordia New" w:cs="Cordia New"/>
          <w:sz w:val="28"/>
          <w:szCs w:val="28"/>
          <w:cs/>
          <w:lang w:val="en-GB" w:bidi="th-TH"/>
        </w:rPr>
        <w:t>โดยผู้สนใจสามารถส่งผลงานการ์ตูน</w:t>
      </w:r>
    </w:p>
    <w:p w:rsidR="00A63FB5" w:rsidRPr="00AB646A" w:rsidRDefault="005B21A3" w:rsidP="005B21A3">
      <w:pPr>
        <w:ind w:left="90"/>
        <w:jc w:val="both"/>
        <w:rPr>
          <w:rFonts w:ascii="Cordia New" w:hAnsi="Cordia New" w:cs="Cordia New"/>
          <w:sz w:val="28"/>
          <w:szCs w:val="28"/>
          <w:lang w:val="en-GB" w:bidi="th-TH"/>
        </w:rPr>
      </w:pPr>
      <w:r>
        <w:rPr>
          <w:rFonts w:ascii="Cordia New" w:hAnsi="Cordia New" w:cs="Cordia New" w:hint="cs"/>
          <w:sz w:val="28"/>
          <w:szCs w:val="28"/>
          <w:cs/>
          <w:lang w:val="en-GB" w:bidi="th-TH"/>
        </w:rPr>
        <w:t xml:space="preserve">  </w:t>
      </w:r>
      <w:r w:rsidR="00A63FB5" w:rsidRPr="00AB646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ได้ตั้งแต่วันที่ 28 มีนาคมถึงวันที่ 21 เมษายน 2556 </w:t>
      </w:r>
      <w:r>
        <w:rPr>
          <w:rFonts w:ascii="Cordia New" w:hAnsi="Cordia New" w:cs="Cordia New" w:hint="cs"/>
          <w:sz w:val="28"/>
          <w:szCs w:val="28"/>
          <w:cs/>
          <w:lang w:val="en-GB" w:bidi="th-TH"/>
        </w:rPr>
        <w:t xml:space="preserve">  </w:t>
      </w:r>
      <w:r w:rsidR="00A63FB5"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ผลงานที่ได้รับรางวัลจะนำมาแสดงที่ร่วมในนิทรรศการนี้ด้วย</w:t>
      </w:r>
    </w:p>
    <w:p w:rsidR="00A63FB5" w:rsidRPr="00ED3FC4" w:rsidRDefault="00A63FB5" w:rsidP="00A63FB5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lang w:val="en-GB" w:bidi="th-TH"/>
        </w:rPr>
      </w:pPr>
      <w:r w:rsidRPr="00ED3FC4">
        <w:rPr>
          <w:rFonts w:ascii="Cordia New" w:hAnsi="Cordia New" w:cs="Cordia New"/>
          <w:b/>
          <w:bCs/>
          <w:sz w:val="28"/>
          <w:szCs w:val="28"/>
          <w:cs/>
          <w:lang w:val="en-GB" w:bidi="th-TH"/>
        </w:rPr>
        <w:t>จุดมุ่งหมายที่โฟกัสขึ้นสำหรับภูมิภาคอาเซียน</w:t>
      </w:r>
      <w:r w:rsidRPr="00ED3FC4">
        <w:rPr>
          <w:rFonts w:ascii="Cordia New" w:hAnsi="Cordia New" w:cs="Cordia New" w:hint="cs"/>
          <w:b/>
          <w:bCs/>
          <w:sz w:val="28"/>
          <w:szCs w:val="28"/>
          <w:cs/>
          <w:lang w:val="en-GB" w:bidi="th-TH"/>
        </w:rPr>
        <w:t xml:space="preserve"> มีอยู่ 5 ข้อด้วยกัน </w:t>
      </w:r>
      <w:r w:rsidRPr="00ED3FC4">
        <w:rPr>
          <w:rFonts w:ascii="Cordia New" w:hAnsi="Cordia New" w:cs="Cordia New"/>
          <w:b/>
          <w:bCs/>
          <w:sz w:val="28"/>
          <w:szCs w:val="28"/>
          <w:cs/>
          <w:lang w:val="en-GB" w:bidi="th-TH"/>
        </w:rPr>
        <w:t>คือ</w:t>
      </w:r>
    </w:p>
    <w:p w:rsidR="00A63FB5" w:rsidRPr="00AB646A" w:rsidRDefault="00A63FB5" w:rsidP="00A63FB5">
      <w:pPr>
        <w:ind w:left="180"/>
        <w:jc w:val="both"/>
        <w:rPr>
          <w:rFonts w:ascii="Cordia New" w:hAnsi="Cordia New" w:cs="Cordia New"/>
          <w:sz w:val="28"/>
          <w:szCs w:val="28"/>
          <w:lang w:val="en-GB" w:bidi="th-TH"/>
        </w:rPr>
      </w:pP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- การให้ความรู้แก่บุคคลทั่วไปเกี่ยวกับอันตรายของผลิตภัณฑ์ปลอม (สุขภาพ ความปลอดภัย การปลอมแปลงหลายรูปแบบ</w:t>
      </w:r>
      <w:r w:rsidRPr="00AB646A">
        <w:rPr>
          <w:rFonts w:ascii="Cordia New" w:hAnsi="Cordia New" w:cs="Cordia New" w:hint="cs"/>
          <w:sz w:val="28"/>
          <w:szCs w:val="28"/>
          <w:cs/>
          <w:lang w:val="en-GB" w:bidi="th-TH"/>
        </w:rPr>
        <w:t>)</w:t>
      </w:r>
      <w:r w:rsidRPr="00AB646A">
        <w:rPr>
          <w:rFonts w:ascii="Cordia New" w:hAnsi="Cordia New" w:cs="Cordia New"/>
          <w:sz w:val="28"/>
          <w:szCs w:val="28"/>
          <w:lang w:val="en-GB" w:bidi="th-TH"/>
        </w:rPr>
        <w:t xml:space="preserve"> </w:t>
      </w:r>
    </w:p>
    <w:p w:rsidR="00A63FB5" w:rsidRPr="00AB646A" w:rsidRDefault="00A63FB5" w:rsidP="00A63FB5">
      <w:pPr>
        <w:ind w:left="180"/>
        <w:jc w:val="both"/>
        <w:rPr>
          <w:rFonts w:ascii="Cordia New" w:hAnsi="Cordia New" w:cs="Cordia New"/>
          <w:sz w:val="28"/>
          <w:szCs w:val="28"/>
          <w:lang w:val="en-GB" w:bidi="th-TH"/>
        </w:rPr>
      </w:pP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- ช่วยเหลือและให้ข้อมูลผู้บริโภคเพื่อป้องกันจากผลิตภัณฑ์ปลอม</w:t>
      </w:r>
    </w:p>
    <w:p w:rsidR="009206A5" w:rsidRDefault="00A63FB5" w:rsidP="00A63FB5">
      <w:pPr>
        <w:ind w:left="180"/>
        <w:jc w:val="both"/>
        <w:rPr>
          <w:rFonts w:ascii="Cordia New" w:hAnsi="Cordia New" w:cs="Cordia New"/>
          <w:sz w:val="28"/>
          <w:szCs w:val="28"/>
          <w:lang w:val="en-GB" w:bidi="th-TH"/>
        </w:rPr>
      </w:pP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- ทำความเข้าใจกับสถานการณ์เกี่ยวกับการปลอมแปลง ผลกระทบถึงผู้บริโภค เศรษฐกิจท้องถิ่น เครือข่ายที่เกี่ยวข้อง </w:t>
      </w:r>
    </w:p>
    <w:p w:rsidR="00A63FB5" w:rsidRPr="00AB646A" w:rsidRDefault="009206A5" w:rsidP="00A63FB5">
      <w:pPr>
        <w:ind w:left="180"/>
        <w:jc w:val="both"/>
        <w:rPr>
          <w:rFonts w:ascii="Cordia New" w:hAnsi="Cordia New" w:cs="Cordia New"/>
          <w:sz w:val="28"/>
          <w:szCs w:val="28"/>
          <w:lang w:val="en-GB" w:bidi="th-TH"/>
        </w:rPr>
      </w:pPr>
      <w:r>
        <w:rPr>
          <w:rFonts w:ascii="Cordia New" w:hAnsi="Cordia New" w:cs="Cordia New" w:hint="cs"/>
          <w:sz w:val="28"/>
          <w:szCs w:val="28"/>
          <w:cs/>
          <w:lang w:val="en-GB" w:bidi="th-TH"/>
        </w:rPr>
        <w:t xml:space="preserve">  </w:t>
      </w:r>
      <w:r w:rsidR="00A63FB5" w:rsidRPr="00AB646A">
        <w:rPr>
          <w:rFonts w:ascii="Cordia New" w:hAnsi="Cordia New" w:cs="Cordia New"/>
          <w:sz w:val="28"/>
          <w:szCs w:val="28"/>
          <w:cs/>
          <w:lang w:val="en-GB" w:bidi="th-TH"/>
        </w:rPr>
        <w:t xml:space="preserve">เจ้าหน้าที่ตำรวจ และอื่นๆ </w:t>
      </w:r>
    </w:p>
    <w:p w:rsidR="00A63FB5" w:rsidRPr="00AB646A" w:rsidRDefault="00A63FB5" w:rsidP="00A63FB5">
      <w:pPr>
        <w:ind w:left="180"/>
        <w:jc w:val="both"/>
        <w:rPr>
          <w:rFonts w:ascii="Cordia New" w:hAnsi="Cordia New" w:cs="Cordia New"/>
          <w:sz w:val="28"/>
          <w:szCs w:val="28"/>
          <w:lang w:val="en-GB" w:bidi="th-TH"/>
        </w:rPr>
      </w:pP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- ช่วยเหลือ</w:t>
      </w:r>
      <w:r w:rsidRPr="00AB646A">
        <w:rPr>
          <w:rFonts w:ascii="Cordia New" w:hAnsi="Cordia New" w:cs="Cordia New" w:hint="cs"/>
          <w:sz w:val="28"/>
          <w:szCs w:val="28"/>
          <w:cs/>
          <w:lang w:val="en-GB" w:bidi="th-TH"/>
        </w:rPr>
        <w:t>สนับสนุนให้</w:t>
      </w: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บริษัท</w:t>
      </w:r>
      <w:r w:rsidRPr="00AB646A">
        <w:rPr>
          <w:rFonts w:ascii="Cordia New" w:hAnsi="Cordia New" w:cs="Cordia New" w:hint="cs"/>
          <w:sz w:val="28"/>
          <w:szCs w:val="28"/>
          <w:cs/>
          <w:lang w:val="en-GB" w:bidi="th-TH"/>
        </w:rPr>
        <w:t>เปิดการเจรจาในเรื่องนี้</w:t>
      </w:r>
    </w:p>
    <w:p w:rsidR="00A63FB5" w:rsidRPr="00AB646A" w:rsidRDefault="00A63FB5" w:rsidP="00A63FB5">
      <w:pPr>
        <w:ind w:left="180"/>
        <w:jc w:val="both"/>
        <w:rPr>
          <w:rFonts w:ascii="Cordia New" w:hAnsi="Cordia New" w:cs="Cordia New"/>
          <w:sz w:val="28"/>
          <w:szCs w:val="28"/>
          <w:lang w:val="en-GB" w:bidi="th-TH"/>
        </w:rPr>
      </w:pP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- สร้างเครือข่ายนักกิจกรรมทั่วภูมิภาค</w:t>
      </w:r>
      <w:r w:rsidRPr="00AB646A">
        <w:rPr>
          <w:rFonts w:ascii="Cordia New" w:hAnsi="Cordia New" w:cs="Cordia New" w:hint="cs"/>
          <w:sz w:val="28"/>
          <w:szCs w:val="28"/>
          <w:cs/>
          <w:lang w:val="en-GB" w:bidi="th-TH"/>
        </w:rPr>
        <w:t>ที่</w:t>
      </w:r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ต่อสู้เพื่อป้องกันความเสี่ยงจากการปลอม</w:t>
      </w:r>
      <w:proofErr w:type="spellStart"/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แแป</w:t>
      </w:r>
      <w:proofErr w:type="spellEnd"/>
      <w:r w:rsidRPr="00AB646A">
        <w:rPr>
          <w:rFonts w:ascii="Cordia New" w:hAnsi="Cordia New" w:cs="Cordia New"/>
          <w:sz w:val="28"/>
          <w:szCs w:val="28"/>
          <w:cs/>
          <w:lang w:val="en-GB" w:bidi="th-TH"/>
        </w:rPr>
        <w:t>ลงในภูมิภาคเอเชียตะวันออกเฉียงใต้</w:t>
      </w:r>
    </w:p>
    <w:p w:rsidR="00A63FB5" w:rsidRPr="00AB646A" w:rsidRDefault="00A63FB5" w:rsidP="00A63FB5">
      <w:pPr>
        <w:ind w:left="180"/>
        <w:jc w:val="both"/>
        <w:rPr>
          <w:rFonts w:ascii="Cordia New" w:hAnsi="Cordia New" w:cs="Cordia New"/>
          <w:sz w:val="28"/>
          <w:szCs w:val="28"/>
          <w:lang w:val="en-GB"/>
        </w:rPr>
      </w:pPr>
    </w:p>
    <w:p w:rsidR="00ED3FC4" w:rsidRDefault="00ED3FC4" w:rsidP="00ED3FC4">
      <w:pPr>
        <w:ind w:left="180"/>
        <w:jc w:val="both"/>
        <w:rPr>
          <w:rFonts w:ascii="Cordia New" w:hAnsi="Cordia New" w:cs="Cordia New"/>
          <w:b/>
          <w:bCs/>
          <w:u w:val="single"/>
          <w:lang w:val="en-GB" w:bidi="th-TH"/>
        </w:rPr>
      </w:pPr>
    </w:p>
    <w:p w:rsidR="00ED3FC4" w:rsidRDefault="00ED3FC4" w:rsidP="00ED3FC4">
      <w:pPr>
        <w:ind w:left="180"/>
        <w:jc w:val="both"/>
        <w:rPr>
          <w:rFonts w:ascii="Cordia New" w:hAnsi="Cordia New" w:cs="Cordia New"/>
          <w:b/>
          <w:bCs/>
          <w:u w:val="single"/>
          <w:lang w:val="en-GB" w:bidi="th-TH"/>
        </w:rPr>
      </w:pPr>
    </w:p>
    <w:p w:rsidR="00ED3FC4" w:rsidRPr="00AB646A" w:rsidRDefault="009206A5" w:rsidP="009206A5">
      <w:pPr>
        <w:jc w:val="both"/>
        <w:rPr>
          <w:rFonts w:ascii="Cordia New" w:hAnsi="Cordia New" w:cs="Cordia New"/>
          <w:b/>
          <w:bCs/>
          <w:u w:val="single"/>
          <w:lang w:val="en-GB" w:bidi="th-TH"/>
        </w:rPr>
      </w:pPr>
      <w:r>
        <w:rPr>
          <w:rFonts w:ascii="Cordia New" w:hAnsi="Cordia New" w:cs="Cordia New" w:hint="cs"/>
          <w:b/>
          <w:bCs/>
          <w:cs/>
          <w:lang w:val="en-GB" w:bidi="th-TH"/>
        </w:rPr>
        <w:t xml:space="preserve">   </w:t>
      </w:r>
      <w:r w:rsidR="00ED3FC4" w:rsidRPr="00AB646A">
        <w:rPr>
          <w:rFonts w:ascii="Cordia New" w:hAnsi="Cordia New" w:cs="Cordia New"/>
          <w:b/>
          <w:bCs/>
          <w:u w:val="single"/>
          <w:cs/>
          <w:lang w:val="en-GB" w:bidi="th-TH"/>
        </w:rPr>
        <w:t>ติดต่อ</w:t>
      </w:r>
      <w:r w:rsidR="00ED3FC4">
        <w:rPr>
          <w:rFonts w:ascii="Cordia New" w:hAnsi="Cordia New" w:cs="Cordia New" w:hint="cs"/>
          <w:b/>
          <w:bCs/>
          <w:u w:val="single"/>
          <w:cs/>
          <w:lang w:val="en-GB" w:bidi="th-TH"/>
        </w:rPr>
        <w:t>สอบถามเพิ่มเติม</w:t>
      </w:r>
    </w:p>
    <w:p w:rsidR="00ED3FC4" w:rsidRDefault="00ED3FC4" w:rsidP="00ED3FC4">
      <w:pPr>
        <w:numPr>
          <w:ilvl w:val="0"/>
          <w:numId w:val="2"/>
        </w:numPr>
        <w:ind w:hanging="720"/>
        <w:jc w:val="both"/>
        <w:rPr>
          <w:rFonts w:ascii="Cordia New" w:hAnsi="Cordia New" w:cs="Cordia New"/>
          <w:lang w:val="en-GB"/>
        </w:rPr>
      </w:pPr>
      <w:r w:rsidRPr="00AB646A">
        <w:rPr>
          <w:rFonts w:ascii="Cordia New" w:hAnsi="Cordia New" w:cs="Cordia New"/>
          <w:cs/>
          <w:lang w:val="en-GB" w:bidi="th-TH"/>
        </w:rPr>
        <w:t>นภดล วีระกันต์</w:t>
      </w:r>
      <w:r w:rsidRPr="00AB646A">
        <w:rPr>
          <w:rFonts w:ascii="Cordia New" w:hAnsi="Cordia New" w:cs="Cordia New"/>
          <w:lang w:val="en-GB"/>
        </w:rPr>
        <w:t xml:space="preserve"> </w:t>
      </w:r>
      <w:r w:rsidRPr="00AB646A">
        <w:rPr>
          <w:rFonts w:ascii="Cordia New" w:hAnsi="Cordia New" w:cs="Cordia New"/>
          <w:cs/>
          <w:lang w:val="en-GB" w:bidi="th-TH"/>
        </w:rPr>
        <w:t>ฝ่ายข่าวและการสื่อสาร สถานเอกอัครราชทูตฝรั่งเศสแห่งประเทศไทย โทร</w:t>
      </w:r>
      <w:r w:rsidRPr="00AB646A">
        <w:rPr>
          <w:rFonts w:ascii="Cordia New" w:hAnsi="Cordia New" w:cs="Cordia New"/>
          <w:lang w:val="en-GB"/>
        </w:rPr>
        <w:t>: 02 657 5131</w:t>
      </w:r>
      <w:r>
        <w:rPr>
          <w:rFonts w:ascii="Cordia New" w:hAnsi="Cordia New" w:cs="Cordia New" w:hint="cs"/>
          <w:cs/>
          <w:lang w:val="en-GB" w:bidi="th-TH"/>
        </w:rPr>
        <w:t xml:space="preserve"> </w:t>
      </w:r>
    </w:p>
    <w:p w:rsidR="00ED3FC4" w:rsidRPr="00AB646A" w:rsidRDefault="00ED3FC4" w:rsidP="00ED3FC4">
      <w:pPr>
        <w:tabs>
          <w:tab w:val="left" w:pos="900"/>
        </w:tabs>
        <w:ind w:left="180"/>
        <w:jc w:val="both"/>
        <w:rPr>
          <w:rFonts w:ascii="Cordia New" w:hAnsi="Cordia New" w:cs="Cordia New"/>
          <w:lang w:val="en-GB"/>
        </w:rPr>
      </w:pPr>
      <w:r>
        <w:rPr>
          <w:rFonts w:ascii="Cordia New" w:hAnsi="Cordia New" w:cs="Cordia New" w:hint="cs"/>
          <w:cs/>
          <w:lang w:val="en-GB" w:bidi="th-TH"/>
        </w:rPr>
        <w:tab/>
      </w:r>
      <w:r w:rsidRPr="00AB646A">
        <w:rPr>
          <w:rFonts w:ascii="Cordia New" w:hAnsi="Cordia New" w:cs="Cordia New"/>
          <w:cs/>
          <w:lang w:val="en-GB" w:bidi="th-TH"/>
        </w:rPr>
        <w:t>อี</w:t>
      </w:r>
      <w:proofErr w:type="spellStart"/>
      <w:r w:rsidRPr="00AB646A">
        <w:rPr>
          <w:rFonts w:ascii="Cordia New" w:hAnsi="Cordia New" w:cs="Cordia New"/>
          <w:cs/>
          <w:lang w:val="en-GB" w:bidi="th-TH"/>
        </w:rPr>
        <w:t>เมล</w:t>
      </w:r>
      <w:proofErr w:type="spellEnd"/>
      <w:r w:rsidRPr="00AB646A">
        <w:rPr>
          <w:rFonts w:ascii="Cordia New" w:hAnsi="Cordia New" w:cs="Cordia New"/>
          <w:lang w:val="en-GB"/>
        </w:rPr>
        <w:t xml:space="preserve">: </w:t>
      </w:r>
      <w:hyperlink r:id="rId9" w:history="1">
        <w:r w:rsidRPr="00AB646A">
          <w:rPr>
            <w:rStyle w:val="a3"/>
            <w:rFonts w:ascii="Cordia New" w:hAnsi="Cordia New" w:cs="Cordia New"/>
            <w:lang w:val="en-GB"/>
          </w:rPr>
          <w:t>napadol.wirakan@diplomatie.gouv.fr</w:t>
        </w:r>
      </w:hyperlink>
    </w:p>
    <w:p w:rsidR="00ED3FC4" w:rsidRPr="00AB646A" w:rsidRDefault="00ED3FC4" w:rsidP="00ED3FC4">
      <w:pPr>
        <w:numPr>
          <w:ilvl w:val="0"/>
          <w:numId w:val="2"/>
        </w:numPr>
        <w:ind w:left="180" w:firstLine="0"/>
        <w:jc w:val="both"/>
        <w:rPr>
          <w:rFonts w:ascii="Cordia New" w:hAnsi="Cordia New" w:cs="Cordia New"/>
          <w:lang w:val="en-GB"/>
        </w:rPr>
      </w:pPr>
      <w:r w:rsidRPr="00AB646A">
        <w:rPr>
          <w:rFonts w:ascii="Cordia New" w:hAnsi="Cordia New" w:cs="Cordia New"/>
          <w:cs/>
          <w:lang w:val="en-GB" w:bidi="th-TH"/>
        </w:rPr>
        <w:t xml:space="preserve">ปานฟ้า </w:t>
      </w:r>
      <w:r>
        <w:rPr>
          <w:rFonts w:ascii="Cordia New" w:hAnsi="Cordia New" w:cs="Cordia New" w:hint="cs"/>
          <w:cs/>
          <w:lang w:val="en-GB" w:bidi="th-TH"/>
        </w:rPr>
        <w:t>ตรี</w:t>
      </w:r>
      <w:r w:rsidRPr="00AB646A">
        <w:rPr>
          <w:rFonts w:ascii="Cordia New" w:hAnsi="Cordia New" w:cs="Cordia New"/>
          <w:cs/>
          <w:lang w:val="en-GB" w:bidi="th-TH"/>
        </w:rPr>
        <w:t>เหลา</w:t>
      </w:r>
      <w:r w:rsidRPr="00AB646A">
        <w:rPr>
          <w:rFonts w:ascii="Cordia New" w:hAnsi="Cordia New" w:cs="Cordia New"/>
          <w:lang w:val="en-GB"/>
        </w:rPr>
        <w:t xml:space="preserve"> </w:t>
      </w:r>
      <w:r w:rsidRPr="00AB646A">
        <w:rPr>
          <w:rFonts w:ascii="Cordia New" w:hAnsi="Cordia New" w:cs="Cordia New"/>
          <w:cs/>
          <w:lang w:val="en-GB" w:bidi="th-TH"/>
        </w:rPr>
        <w:t>ฝ่ายวัฒนธรรมและความร่วมมือ สถานเอกอัครราชทูตฝรั่งเศสแห่งประเทศไทย โทร</w:t>
      </w:r>
      <w:r w:rsidRPr="00AB646A">
        <w:rPr>
          <w:rFonts w:ascii="Cordia New" w:hAnsi="Cordia New" w:cs="Cordia New"/>
          <w:lang w:val="en-GB"/>
        </w:rPr>
        <w:t>: 02627 2124</w:t>
      </w:r>
    </w:p>
    <w:p w:rsidR="00ED3FC4" w:rsidRDefault="00ED3FC4" w:rsidP="00ED3FC4">
      <w:pPr>
        <w:ind w:left="180"/>
        <w:jc w:val="both"/>
        <w:rPr>
          <w:rFonts w:ascii="Cordia New" w:hAnsi="Cordia New" w:cs="Cordia New"/>
          <w:lang w:bidi="th-TH"/>
        </w:rPr>
      </w:pPr>
      <w:r>
        <w:rPr>
          <w:rFonts w:ascii="Cordia New" w:hAnsi="Cordia New" w:cs="Cordia New" w:hint="cs"/>
          <w:cs/>
          <w:lang w:val="en-GB" w:bidi="th-TH"/>
        </w:rPr>
        <w:t xml:space="preserve">                 </w:t>
      </w:r>
      <w:r w:rsidRPr="00AB646A">
        <w:rPr>
          <w:rFonts w:ascii="Cordia New" w:hAnsi="Cordia New" w:cs="Cordia New"/>
          <w:cs/>
          <w:lang w:val="en-GB" w:bidi="th-TH"/>
        </w:rPr>
        <w:t>อี</w:t>
      </w:r>
      <w:proofErr w:type="spellStart"/>
      <w:r w:rsidRPr="00AB646A">
        <w:rPr>
          <w:rFonts w:ascii="Cordia New" w:hAnsi="Cordia New" w:cs="Cordia New"/>
          <w:cs/>
          <w:lang w:val="en-GB" w:bidi="th-TH"/>
        </w:rPr>
        <w:t>เมล</w:t>
      </w:r>
      <w:proofErr w:type="spellEnd"/>
      <w:r w:rsidRPr="00AB646A">
        <w:rPr>
          <w:rFonts w:ascii="Cordia New" w:hAnsi="Cordia New" w:cs="Cordia New"/>
          <w:lang w:val="en-GB"/>
        </w:rPr>
        <w:t xml:space="preserve">: </w:t>
      </w:r>
      <w:hyperlink r:id="rId10" w:history="1">
        <w:r w:rsidRPr="00AB646A">
          <w:rPr>
            <w:rStyle w:val="a3"/>
            <w:rFonts w:ascii="Cordia New" w:hAnsi="Cordia New" w:cs="Cordia New"/>
            <w:lang w:val="en-GB"/>
          </w:rPr>
          <w:t>panfah.treelao@diplomatie.gouv.fr</w:t>
        </w:r>
      </w:hyperlink>
    </w:p>
    <w:p w:rsidR="00ED3FC4" w:rsidRPr="005B21A3" w:rsidRDefault="001A6077" w:rsidP="001A6077">
      <w:pPr>
        <w:pStyle w:val="aa"/>
        <w:numPr>
          <w:ilvl w:val="0"/>
          <w:numId w:val="4"/>
        </w:numPr>
        <w:ind w:left="540"/>
        <w:jc w:val="both"/>
        <w:rPr>
          <w:rFonts w:ascii="Cordia New" w:hAnsi="Cordia New" w:cs="Cordia New"/>
          <w:b/>
          <w:bCs/>
          <w:u w:val="single"/>
          <w:lang w:val="en-GB" w:bidi="th-TH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  <w:lang w:val="en-GB" w:bidi="th-TH"/>
        </w:rPr>
        <w:t xml:space="preserve">      </w:t>
      </w:r>
      <w:r w:rsidRPr="001A6077">
        <w:rPr>
          <w:rFonts w:ascii="Cordia New" w:hAnsi="Cordia New" w:cs="Cordia New" w:hint="cs"/>
          <w:cs/>
          <w:lang w:val="en-GB" w:bidi="th-TH"/>
        </w:rPr>
        <w:t>ฝ่ายสื่อสารและประชาสัมพันธ์ หอศิลปวัฒนธรรมแห่งกรุงเทพมหานคร</w:t>
      </w:r>
      <w:r>
        <w:rPr>
          <w:rFonts w:ascii="Cordia New" w:hAnsi="Cordia New" w:cs="Cordia New" w:hint="cs"/>
          <w:cs/>
          <w:lang w:val="en-GB" w:bidi="th-TH"/>
        </w:rPr>
        <w:t xml:space="preserve"> โทร 02 2146630 ต่อ 501</w:t>
      </w:r>
    </w:p>
    <w:p w:rsidR="005B21A3" w:rsidRDefault="005B21A3" w:rsidP="005B21A3">
      <w:pPr>
        <w:jc w:val="both"/>
        <w:rPr>
          <w:rFonts w:ascii="Cordia New" w:hAnsi="Cordia New" w:cs="Cordia New"/>
          <w:b/>
          <w:bCs/>
          <w:u w:val="single"/>
          <w:lang w:val="en-GB" w:bidi="th-TH"/>
        </w:rPr>
      </w:pPr>
      <w:r>
        <w:rPr>
          <w:rFonts w:ascii="Cordia New" w:hAnsi="Cordia New" w:cs="Cordia New" w:hint="cs"/>
          <w:b/>
          <w:bCs/>
          <w:u w:val="single"/>
          <w:cs/>
          <w:lang w:val="en-GB" w:bidi="th-TH"/>
        </w:rPr>
        <w:t xml:space="preserve"> </w:t>
      </w:r>
    </w:p>
    <w:p w:rsidR="005B21A3" w:rsidRPr="005B21A3" w:rsidRDefault="005B21A3" w:rsidP="005B21A3">
      <w:pPr>
        <w:jc w:val="both"/>
        <w:rPr>
          <w:rFonts w:ascii="Cordia New" w:hAnsi="Cordia New" w:cs="Cordia New"/>
          <w:b/>
          <w:bCs/>
          <w:lang w:val="en-GB" w:bidi="th-TH"/>
        </w:rPr>
      </w:pPr>
      <w:r>
        <w:rPr>
          <w:rFonts w:ascii="Cordia New" w:hAnsi="Cordia New" w:cs="Cordia New" w:hint="cs"/>
          <w:b/>
          <w:bCs/>
          <w:cs/>
          <w:lang w:val="en-GB" w:bidi="th-TH"/>
        </w:rPr>
        <w:t xml:space="preserve">                                                         ----------------------------------------------------------------</w:t>
      </w:r>
    </w:p>
    <w:p w:rsidR="005B21A3" w:rsidRDefault="005B21A3" w:rsidP="005B21A3">
      <w:pPr>
        <w:jc w:val="both"/>
        <w:rPr>
          <w:rFonts w:ascii="Cordia New" w:hAnsi="Cordia New" w:cs="Cordia New"/>
          <w:b/>
          <w:bCs/>
          <w:u w:val="single"/>
          <w:lang w:val="en-GB" w:bidi="th-TH"/>
        </w:rPr>
      </w:pPr>
    </w:p>
    <w:p w:rsidR="005B21A3" w:rsidRPr="005B21A3" w:rsidRDefault="005B21A3" w:rsidP="005B21A3">
      <w:pPr>
        <w:jc w:val="both"/>
        <w:rPr>
          <w:rFonts w:ascii="Cordia New" w:hAnsi="Cordia New" w:cs="Cordia New"/>
          <w:b/>
          <w:bCs/>
          <w:u w:val="single"/>
          <w:lang w:val="en-GB" w:bidi="th-TH"/>
        </w:rPr>
      </w:pPr>
    </w:p>
    <w:p w:rsidR="00ED3FC4" w:rsidRDefault="00ED3FC4" w:rsidP="00A63FB5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u w:val="single"/>
          <w:lang w:val="en-GB" w:bidi="th-TH"/>
        </w:rPr>
      </w:pPr>
    </w:p>
    <w:p w:rsidR="00ED3FC4" w:rsidRPr="001A6077" w:rsidRDefault="00ED3FC4" w:rsidP="00A63FB5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u w:val="single"/>
          <w:lang w:val="en-GB" w:bidi="th-TH"/>
        </w:rPr>
      </w:pPr>
    </w:p>
    <w:p w:rsidR="00ED3FC4" w:rsidRDefault="00ED3FC4" w:rsidP="00A63FB5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u w:val="single"/>
          <w:lang w:val="en-GB" w:bidi="th-TH"/>
        </w:rPr>
      </w:pPr>
    </w:p>
    <w:p w:rsidR="00ED3FC4" w:rsidRDefault="00ED3FC4" w:rsidP="00A63FB5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u w:val="single"/>
          <w:lang w:val="en-GB" w:bidi="th-TH"/>
        </w:rPr>
      </w:pPr>
    </w:p>
    <w:p w:rsidR="00ED3FC4" w:rsidRDefault="00ED3FC4" w:rsidP="00A63FB5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u w:val="single"/>
          <w:lang w:val="en-GB" w:bidi="th-TH"/>
        </w:rPr>
      </w:pPr>
    </w:p>
    <w:p w:rsidR="00ED3FC4" w:rsidRDefault="00ED3FC4" w:rsidP="00A63FB5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u w:val="single"/>
          <w:lang w:val="en-GB" w:bidi="th-TH"/>
        </w:rPr>
      </w:pPr>
    </w:p>
    <w:p w:rsidR="00ED3FC4" w:rsidRDefault="00ED3FC4" w:rsidP="00A63FB5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u w:val="single"/>
          <w:lang w:val="en-GB" w:bidi="th-TH"/>
        </w:rPr>
      </w:pPr>
    </w:p>
    <w:p w:rsidR="00ED3FC4" w:rsidRDefault="00ED3FC4" w:rsidP="00A63FB5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u w:val="single"/>
          <w:lang w:val="en-GB" w:bidi="th-TH"/>
        </w:rPr>
      </w:pPr>
    </w:p>
    <w:p w:rsidR="00ED3FC4" w:rsidRDefault="00ED3FC4" w:rsidP="00A63FB5">
      <w:pPr>
        <w:ind w:left="180"/>
        <w:jc w:val="both"/>
        <w:rPr>
          <w:rFonts w:ascii="Cordia New" w:hAnsi="Cordia New" w:cs="Cordia New"/>
          <w:b/>
          <w:bCs/>
          <w:sz w:val="28"/>
          <w:szCs w:val="28"/>
          <w:u w:val="single"/>
          <w:lang w:val="en-GB" w:bidi="th-TH"/>
        </w:rPr>
      </w:pPr>
    </w:p>
    <w:sectPr w:rsidR="00ED3FC4" w:rsidSect="00370AD4">
      <w:headerReference w:type="default" r:id="rId11"/>
      <w:footerReference w:type="default" r:id="rId12"/>
      <w:pgSz w:w="11906" w:h="16838"/>
      <w:pgMar w:top="540" w:right="926" w:bottom="171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C49" w:rsidRDefault="00E83C49" w:rsidP="00A63FB5">
      <w:r>
        <w:separator/>
      </w:r>
    </w:p>
  </w:endnote>
  <w:endnote w:type="continuationSeparator" w:id="0">
    <w:p w:rsidR="00E83C49" w:rsidRDefault="00E83C49" w:rsidP="00A6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AD4" w:rsidRDefault="00370AD4" w:rsidP="00370AD4">
    <w:pPr>
      <w:pStyle w:val="a6"/>
      <w:ind w:left="-180" w:right="-1234"/>
      <w:rPr>
        <w:rFonts w:ascii="Browallia New" w:hAnsi="Browallia New" w:cs="Browallia New"/>
        <w:sz w:val="20"/>
        <w:szCs w:val="20"/>
      </w:rPr>
    </w:pPr>
  </w:p>
  <w:p w:rsidR="00370AD4" w:rsidRPr="00616CE8" w:rsidRDefault="00370AD4" w:rsidP="00370AD4">
    <w:pPr>
      <w:pStyle w:val="a6"/>
      <w:ind w:left="-180" w:right="-1234"/>
      <w:rPr>
        <w:rFonts w:asciiTheme="minorBidi" w:hAnsiTheme="minorBidi" w:cstheme="minorBidi"/>
        <w:sz w:val="22"/>
        <w:szCs w:val="22"/>
      </w:rPr>
    </w:pPr>
    <w:r w:rsidRPr="00616CE8">
      <w:rPr>
        <w:rFonts w:asciiTheme="minorBidi" w:hAnsiTheme="minorBidi" w:cstheme="minorBidi"/>
        <w:noProof/>
        <w:sz w:val="22"/>
        <w:szCs w:val="22"/>
        <w:lang w:val="en-US" w:eastAsia="en-US" w:bidi="th-TH"/>
      </w:rPr>
      <w:drawing>
        <wp:anchor distT="0" distB="0" distL="114300" distR="114300" simplePos="0" relativeHeight="251659264" behindDoc="1" locked="0" layoutInCell="1" allowOverlap="1" wp14:anchorId="1A9B9753" wp14:editId="5E090AFD">
          <wp:simplePos x="0" y="0"/>
          <wp:positionH relativeFrom="column">
            <wp:posOffset>-228600</wp:posOffset>
          </wp:positionH>
          <wp:positionV relativeFrom="paragraph">
            <wp:posOffset>6985</wp:posOffset>
          </wp:positionV>
          <wp:extent cx="1371600" cy="673735"/>
          <wp:effectExtent l="19050" t="0" r="0" b="0"/>
          <wp:wrapNone/>
          <wp:docPr id="3" name="Picture 1" descr="bAC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 Logo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65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3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6CE8" w:rsidRPr="00616CE8">
      <w:rPr>
        <w:rFonts w:asciiTheme="minorBidi" w:hAnsiTheme="minorBidi" w:cstheme="minorBidi"/>
        <w:sz w:val="22"/>
        <w:szCs w:val="22"/>
        <w:lang w:val="en-US"/>
      </w:rPr>
      <w:t xml:space="preserve">                                                        </w:t>
    </w:r>
    <w:r w:rsidR="00616CE8">
      <w:rPr>
        <w:rFonts w:asciiTheme="minorBidi" w:hAnsiTheme="minorBidi" w:cstheme="minorBidi" w:hint="cs"/>
        <w:sz w:val="22"/>
        <w:szCs w:val="22"/>
        <w:cs/>
        <w:lang w:val="en-US" w:bidi="th-TH"/>
      </w:rPr>
      <w:t xml:space="preserve">        </w:t>
    </w:r>
    <w:r w:rsidR="00616CE8" w:rsidRPr="00616CE8">
      <w:rPr>
        <w:rFonts w:asciiTheme="minorBidi" w:hAnsiTheme="minorBidi" w:cstheme="minorBidi"/>
        <w:sz w:val="22"/>
        <w:szCs w:val="22"/>
        <w:lang w:val="en-US"/>
      </w:rPr>
      <w:t xml:space="preserve"> 939 </w:t>
    </w:r>
    <w:r w:rsidR="00616CE8" w:rsidRPr="00616CE8">
      <w:rPr>
        <w:rFonts w:asciiTheme="minorBidi" w:hAnsiTheme="minorBidi" w:cstheme="minorBidi"/>
        <w:sz w:val="22"/>
        <w:szCs w:val="22"/>
        <w:cs/>
        <w:lang w:val="en-US" w:bidi="th-TH"/>
      </w:rPr>
      <w:t xml:space="preserve">ถ.พระราม1 แขวงวังใหม่ เขตปทุมวัน กรุงเทพฯ </w:t>
    </w:r>
    <w:proofErr w:type="gramStart"/>
    <w:r w:rsidR="00616CE8" w:rsidRPr="00616CE8">
      <w:rPr>
        <w:rFonts w:asciiTheme="minorBidi" w:hAnsiTheme="minorBidi" w:cstheme="minorBidi"/>
        <w:sz w:val="22"/>
        <w:szCs w:val="22"/>
        <w:cs/>
        <w:lang w:val="en-US" w:bidi="th-TH"/>
      </w:rPr>
      <w:t xml:space="preserve">10330 </w:t>
    </w:r>
    <w:r w:rsidRPr="00616CE8">
      <w:rPr>
        <w:rFonts w:asciiTheme="minorBidi" w:hAnsiTheme="minorBidi" w:cstheme="minorBidi"/>
        <w:sz w:val="22"/>
        <w:szCs w:val="22"/>
        <w:rtl/>
        <w:cs/>
      </w:rPr>
      <w:t xml:space="preserve"> 02</w:t>
    </w:r>
    <w:proofErr w:type="gramEnd"/>
    <w:r w:rsidRPr="00616CE8">
      <w:rPr>
        <w:rFonts w:asciiTheme="minorBidi" w:hAnsiTheme="minorBidi" w:cstheme="minorBidi"/>
        <w:sz w:val="22"/>
        <w:szCs w:val="22"/>
        <w:rtl/>
        <w:cs/>
      </w:rPr>
      <w:t xml:space="preserve">-214-6630-8  </w:t>
    </w:r>
    <w:r w:rsidRPr="00616CE8">
      <w:rPr>
        <w:rFonts w:asciiTheme="minorBidi" w:hAnsiTheme="minorBidi" w:cstheme="minorBidi"/>
        <w:sz w:val="22"/>
        <w:szCs w:val="22"/>
        <w:cs/>
        <w:lang w:bidi="th-TH"/>
      </w:rPr>
      <w:t>โทรสาร</w:t>
    </w:r>
    <w:r w:rsidRPr="00616CE8">
      <w:rPr>
        <w:rFonts w:asciiTheme="minorBidi" w:hAnsiTheme="minorBidi" w:cstheme="minorBidi"/>
        <w:sz w:val="22"/>
        <w:szCs w:val="22"/>
        <w:rtl/>
        <w:cs/>
      </w:rPr>
      <w:t xml:space="preserve">. 02-214-6639 </w:t>
    </w:r>
  </w:p>
  <w:p w:rsidR="00370AD4" w:rsidRPr="00616CE8" w:rsidRDefault="00370AD4" w:rsidP="00370AD4">
    <w:pPr>
      <w:pStyle w:val="a6"/>
      <w:ind w:left="-900" w:right="-1234"/>
      <w:rPr>
        <w:rFonts w:asciiTheme="minorBidi" w:hAnsiTheme="minorBidi" w:cstheme="minorBidi"/>
        <w:sz w:val="22"/>
        <w:szCs w:val="22"/>
        <w:rtl/>
        <w:cs/>
      </w:rPr>
    </w:pPr>
    <w:r w:rsidRPr="00616CE8">
      <w:rPr>
        <w:rFonts w:asciiTheme="minorBidi" w:hAnsiTheme="minorBidi" w:cstheme="minorBidi"/>
        <w:sz w:val="22"/>
        <w:szCs w:val="22"/>
        <w:cs/>
        <w:lang w:bidi="th-TH"/>
      </w:rPr>
      <w:t xml:space="preserve">                                                                            </w:t>
    </w:r>
    <w:r w:rsidR="00616CE8">
      <w:rPr>
        <w:rFonts w:asciiTheme="minorBidi" w:hAnsiTheme="minorBidi" w:cstheme="minorBidi" w:hint="cs"/>
        <w:sz w:val="22"/>
        <w:szCs w:val="22"/>
        <w:cs/>
        <w:lang w:bidi="th-TH"/>
      </w:rPr>
      <w:t xml:space="preserve">      </w:t>
    </w:r>
    <w:r w:rsidRPr="00616CE8">
      <w:rPr>
        <w:rFonts w:asciiTheme="minorBidi" w:hAnsiTheme="minorBidi" w:cstheme="minorBidi"/>
        <w:sz w:val="22"/>
        <w:szCs w:val="22"/>
        <w:cs/>
        <w:lang w:bidi="th-TH"/>
      </w:rPr>
      <w:t xml:space="preserve"> เว็บไซต์ </w:t>
    </w:r>
    <w:r w:rsidRPr="00616CE8">
      <w:rPr>
        <w:rFonts w:asciiTheme="minorBidi" w:hAnsiTheme="minorBidi" w:cstheme="minorBidi"/>
        <w:sz w:val="22"/>
        <w:szCs w:val="22"/>
      </w:rPr>
      <w:t xml:space="preserve"> http://www.bacc.or.th  </w:t>
    </w:r>
    <w:r w:rsidRPr="00616CE8">
      <w:rPr>
        <w:rFonts w:asciiTheme="minorBidi" w:hAnsiTheme="minorBidi" w:cstheme="minorBidi"/>
        <w:sz w:val="22"/>
        <w:szCs w:val="22"/>
        <w:cs/>
        <w:lang w:bidi="th-TH"/>
      </w:rPr>
      <w:t xml:space="preserve">เฟซบุ๊ค </w:t>
    </w:r>
    <w:r w:rsidRPr="00616CE8">
      <w:rPr>
        <w:rFonts w:asciiTheme="minorBidi" w:hAnsiTheme="minorBidi" w:cstheme="minorBidi"/>
        <w:sz w:val="22"/>
        <w:szCs w:val="22"/>
      </w:rPr>
      <w:t xml:space="preserve"> http://www.facebook.com/baccpage  </w:t>
    </w:r>
  </w:p>
  <w:p w:rsidR="00370AD4" w:rsidRPr="00616CE8" w:rsidRDefault="00370AD4" w:rsidP="00370AD4">
    <w:pPr>
      <w:pStyle w:val="a6"/>
      <w:ind w:left="-900" w:right="-1234"/>
      <w:rPr>
        <w:rFonts w:asciiTheme="minorBidi" w:hAnsiTheme="minorBidi" w:cstheme="minorBidi"/>
        <w:sz w:val="22"/>
        <w:szCs w:val="22"/>
      </w:rPr>
    </w:pPr>
    <w:r w:rsidRPr="00616CE8">
      <w:rPr>
        <w:rFonts w:asciiTheme="minorBidi" w:hAnsiTheme="minorBidi" w:cstheme="minorBidi"/>
        <w:sz w:val="22"/>
        <w:szCs w:val="22"/>
      </w:rPr>
      <w:t xml:space="preserve">                                                                     </w:t>
    </w:r>
    <w:r w:rsidR="00616CE8">
      <w:rPr>
        <w:rFonts w:asciiTheme="minorBidi" w:hAnsiTheme="minorBidi" w:cstheme="minorBidi" w:hint="cs"/>
        <w:sz w:val="22"/>
        <w:szCs w:val="22"/>
        <w:cs/>
        <w:lang w:bidi="th-TH"/>
      </w:rPr>
      <w:t xml:space="preserve">            </w:t>
    </w:r>
    <w:r w:rsidRPr="00616CE8">
      <w:rPr>
        <w:rFonts w:asciiTheme="minorBidi" w:hAnsiTheme="minorBidi" w:cstheme="minorBidi"/>
        <w:sz w:val="22"/>
        <w:szCs w:val="22"/>
      </w:rPr>
      <w:t xml:space="preserve">  Rama I Rd., </w:t>
    </w:r>
    <w:proofErr w:type="spellStart"/>
    <w:r w:rsidRPr="00616CE8">
      <w:rPr>
        <w:rFonts w:asciiTheme="minorBidi" w:hAnsiTheme="minorBidi" w:cstheme="minorBidi"/>
        <w:sz w:val="22"/>
        <w:szCs w:val="22"/>
      </w:rPr>
      <w:t>Wangmai</w:t>
    </w:r>
    <w:proofErr w:type="spellEnd"/>
    <w:r w:rsidRPr="00616CE8">
      <w:rPr>
        <w:rFonts w:asciiTheme="minorBidi" w:hAnsiTheme="minorBidi" w:cstheme="minorBidi"/>
        <w:sz w:val="22"/>
        <w:szCs w:val="22"/>
      </w:rPr>
      <w:t xml:space="preserve">, </w:t>
    </w:r>
    <w:proofErr w:type="spellStart"/>
    <w:r w:rsidRPr="00616CE8">
      <w:rPr>
        <w:rFonts w:asciiTheme="minorBidi" w:hAnsiTheme="minorBidi" w:cstheme="minorBidi"/>
        <w:sz w:val="22"/>
        <w:szCs w:val="22"/>
      </w:rPr>
      <w:t>Pathumwan</w:t>
    </w:r>
    <w:proofErr w:type="spellEnd"/>
    <w:r w:rsidRPr="00616CE8">
      <w:rPr>
        <w:rFonts w:asciiTheme="minorBidi" w:hAnsiTheme="minorBidi" w:cstheme="minorBidi"/>
        <w:sz w:val="22"/>
        <w:szCs w:val="22"/>
      </w:rPr>
      <w:t>, Bangkok 10330  Tel. +662 214 6630-8  Fax. +662 214 6639</w:t>
    </w:r>
  </w:p>
  <w:p w:rsidR="00370AD4" w:rsidRPr="00616CE8" w:rsidRDefault="00370AD4" w:rsidP="00370AD4">
    <w:pPr>
      <w:pStyle w:val="a6"/>
      <w:ind w:left="-900" w:right="-1234"/>
      <w:rPr>
        <w:rFonts w:asciiTheme="minorBidi" w:hAnsiTheme="minorBidi" w:cstheme="minorBidi"/>
        <w:sz w:val="22"/>
        <w:szCs w:val="22"/>
      </w:rPr>
    </w:pPr>
    <w:r w:rsidRPr="00616CE8">
      <w:rPr>
        <w:rFonts w:asciiTheme="minorBidi" w:hAnsiTheme="minorBidi" w:cstheme="minorBidi"/>
        <w:sz w:val="22"/>
        <w:szCs w:val="22"/>
      </w:rPr>
      <w:t xml:space="preserve">                                                                      </w:t>
    </w:r>
    <w:r w:rsidR="00616CE8">
      <w:rPr>
        <w:rFonts w:asciiTheme="minorBidi" w:hAnsiTheme="minorBidi" w:cstheme="minorBidi" w:hint="cs"/>
        <w:sz w:val="22"/>
        <w:szCs w:val="22"/>
        <w:cs/>
        <w:lang w:bidi="th-TH"/>
      </w:rPr>
      <w:t xml:space="preserve">            </w:t>
    </w:r>
    <w:r w:rsidRPr="00616CE8">
      <w:rPr>
        <w:rFonts w:asciiTheme="minorBidi" w:hAnsiTheme="minorBidi" w:cstheme="minorBidi"/>
        <w:sz w:val="22"/>
        <w:szCs w:val="22"/>
      </w:rPr>
      <w:t xml:space="preserve"> </w:t>
    </w:r>
    <w:proofErr w:type="spellStart"/>
    <w:r w:rsidRPr="00616CE8">
      <w:rPr>
        <w:rFonts w:asciiTheme="minorBidi" w:hAnsiTheme="minorBidi" w:cstheme="minorBidi"/>
        <w:sz w:val="22"/>
        <w:szCs w:val="22"/>
      </w:rPr>
      <w:t>Website</w:t>
    </w:r>
    <w:proofErr w:type="spellEnd"/>
    <w:r w:rsidRPr="00616CE8">
      <w:rPr>
        <w:rFonts w:asciiTheme="minorBidi" w:hAnsiTheme="minorBidi" w:cstheme="minorBidi"/>
        <w:sz w:val="22"/>
        <w:szCs w:val="22"/>
      </w:rPr>
      <w:t xml:space="preserve">  http://www.bacc.or.th  Facebook  http://www.facebook.com/baccpage </w:t>
    </w:r>
  </w:p>
  <w:p w:rsidR="00370AD4" w:rsidRPr="006220DA" w:rsidRDefault="00370AD4" w:rsidP="00370AD4">
    <w:pPr>
      <w:pStyle w:val="a6"/>
      <w:ind w:left="-900" w:right="-1234"/>
      <w:rPr>
        <w:rFonts w:ascii="Browallia New" w:hAnsi="Browallia New" w:cs="Browallia New"/>
        <w:szCs w:val="22"/>
      </w:rPr>
    </w:pPr>
  </w:p>
  <w:p w:rsidR="00370AD4" w:rsidRDefault="00370A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C49" w:rsidRDefault="00E83C49" w:rsidP="00A63FB5">
      <w:r>
        <w:separator/>
      </w:r>
    </w:p>
  </w:footnote>
  <w:footnote w:type="continuationSeparator" w:id="0">
    <w:p w:rsidR="00E83C49" w:rsidRDefault="00E83C49" w:rsidP="00A63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FB5" w:rsidRDefault="00A63FB5" w:rsidP="00A63FB5">
    <w:pPr>
      <w:pStyle w:val="a4"/>
      <w:ind w:left="90"/>
    </w:pPr>
    <w:r>
      <w:rPr>
        <w:noProof/>
        <w:lang w:val="en-US" w:eastAsia="en-US" w:bidi="th-TH"/>
      </w:rPr>
      <w:drawing>
        <wp:inline distT="0" distB="0" distL="0" distR="0" wp14:anchorId="56F762A8" wp14:editId="6B90ABA8">
          <wp:extent cx="1762125" cy="685800"/>
          <wp:effectExtent l="0" t="0" r="9525" b="0"/>
          <wp:docPr id="7" name="Picture 1" descr="pressReleaseCr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pressReleaseCrop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49D"/>
    <w:multiLevelType w:val="hybridMultilevel"/>
    <w:tmpl w:val="693A4E76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2D37A07"/>
    <w:multiLevelType w:val="hybridMultilevel"/>
    <w:tmpl w:val="83DC31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F4C123E"/>
    <w:multiLevelType w:val="hybridMultilevel"/>
    <w:tmpl w:val="03D8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27757"/>
    <w:multiLevelType w:val="hybridMultilevel"/>
    <w:tmpl w:val="477E3EA6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B5"/>
    <w:rsid w:val="00133E18"/>
    <w:rsid w:val="001A6077"/>
    <w:rsid w:val="002A0669"/>
    <w:rsid w:val="00370AD4"/>
    <w:rsid w:val="005127C1"/>
    <w:rsid w:val="005647BF"/>
    <w:rsid w:val="005B21A3"/>
    <w:rsid w:val="00616CE8"/>
    <w:rsid w:val="007D1C23"/>
    <w:rsid w:val="009206A5"/>
    <w:rsid w:val="00A63FB5"/>
    <w:rsid w:val="00B80437"/>
    <w:rsid w:val="00B813CF"/>
    <w:rsid w:val="00DF4E13"/>
    <w:rsid w:val="00E83C49"/>
    <w:rsid w:val="00ED3FC4"/>
    <w:rsid w:val="00EE6967"/>
    <w:rsid w:val="00F8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FB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3FB5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63FB5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a6">
    <w:name w:val="footer"/>
    <w:basedOn w:val="a"/>
    <w:link w:val="a7"/>
    <w:unhideWhenUsed/>
    <w:rsid w:val="00A63FB5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63FB5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a8">
    <w:name w:val="Balloon Text"/>
    <w:basedOn w:val="a"/>
    <w:link w:val="a9"/>
    <w:uiPriority w:val="99"/>
    <w:semiHidden/>
    <w:unhideWhenUsed/>
    <w:rsid w:val="00A63FB5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63FB5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aa">
    <w:name w:val="List Paragraph"/>
    <w:basedOn w:val="a"/>
    <w:uiPriority w:val="34"/>
    <w:qFormat/>
    <w:rsid w:val="00ED3F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FB5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3FB5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63FB5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a6">
    <w:name w:val="footer"/>
    <w:basedOn w:val="a"/>
    <w:link w:val="a7"/>
    <w:unhideWhenUsed/>
    <w:rsid w:val="00A63FB5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A63FB5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a8">
    <w:name w:val="Balloon Text"/>
    <w:basedOn w:val="a"/>
    <w:link w:val="a9"/>
    <w:uiPriority w:val="99"/>
    <w:semiHidden/>
    <w:unhideWhenUsed/>
    <w:rsid w:val="00A63FB5"/>
    <w:rPr>
      <w:rFonts w:ascii="Tahoma" w:hAnsi="Tahoma" w:cs="Tahoma"/>
      <w:sz w:val="16"/>
      <w:szCs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63FB5"/>
    <w:rPr>
      <w:rFonts w:ascii="Tahoma" w:eastAsia="Times New Roman" w:hAnsi="Tahoma" w:cs="Tahoma"/>
      <w:sz w:val="16"/>
      <w:szCs w:val="16"/>
      <w:lang w:val="fr-FR" w:eastAsia="fr-FR" w:bidi="ar-SA"/>
    </w:rPr>
  </w:style>
  <w:style w:type="paragraph" w:styleId="aa">
    <w:name w:val="List Paragraph"/>
    <w:basedOn w:val="a"/>
    <w:uiPriority w:val="34"/>
    <w:qFormat/>
    <w:rsid w:val="00ED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nfah.treelao@diplomatie.gouv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padol.wirakan@diplomatie.gouv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C494-0FB7-4651-A707-A91556BF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2013-03-28T07:29:00Z</cp:lastPrinted>
  <dcterms:created xsi:type="dcterms:W3CDTF">2013-03-28T06:55:00Z</dcterms:created>
  <dcterms:modified xsi:type="dcterms:W3CDTF">2013-03-28T10:29:00Z</dcterms:modified>
</cp:coreProperties>
</file>